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Default="00853F8F" w:rsidP="00853F8F">
      <w:pPr>
        <w:autoSpaceDE w:val="0"/>
        <w:autoSpaceDN w:val="0"/>
        <w:adjustRightInd w:val="0"/>
        <w:spacing w:after="0" w:line="240" w:lineRule="auto"/>
        <w:jc w:val="center"/>
        <w:rPr>
          <w:rFonts w:ascii="Times New Roman" w:hAnsi="Times New Roman" w:cs="Times New Roman"/>
          <w:sz w:val="24"/>
          <w:szCs w:val="24"/>
          <w:lang w:val="en-CA"/>
        </w:rPr>
      </w:pPr>
    </w:p>
    <w:p w:rsidR="00853F8F" w:rsidRPr="00853F8F" w:rsidRDefault="00853F8F" w:rsidP="00853F8F">
      <w:pPr>
        <w:autoSpaceDE w:val="0"/>
        <w:autoSpaceDN w:val="0"/>
        <w:adjustRightInd w:val="0"/>
        <w:spacing w:after="0" w:line="240" w:lineRule="auto"/>
        <w:jc w:val="center"/>
        <w:rPr>
          <w:rFonts w:ascii="Bembo" w:hAnsi="Bembo" w:cs="Bembo"/>
          <w:b/>
          <w:bCs/>
          <w:sz w:val="26"/>
          <w:szCs w:val="26"/>
        </w:rPr>
      </w:pPr>
      <w:r w:rsidRPr="00853F8F">
        <w:rPr>
          <w:rFonts w:ascii="Times New Roman" w:hAnsi="Times New Roman" w:cs="Times New Roman"/>
          <w:sz w:val="24"/>
          <w:szCs w:val="24"/>
          <w:lang w:val="en-CA"/>
        </w:rPr>
        <w:fldChar w:fldCharType="begin"/>
      </w:r>
      <w:r w:rsidRPr="00853F8F">
        <w:rPr>
          <w:rFonts w:ascii="Times New Roman" w:hAnsi="Times New Roman" w:cs="Times New Roman"/>
          <w:sz w:val="24"/>
          <w:szCs w:val="24"/>
          <w:lang w:val="en-CA"/>
        </w:rPr>
        <w:instrText xml:space="preserve"> SEQ CHAPTER \h \r 1</w:instrText>
      </w:r>
      <w:r w:rsidRPr="00853F8F">
        <w:rPr>
          <w:rFonts w:ascii="Times New Roman" w:hAnsi="Times New Roman" w:cs="Times New Roman"/>
          <w:sz w:val="24"/>
          <w:szCs w:val="24"/>
          <w:lang w:val="en-CA"/>
        </w:rPr>
        <w:fldChar w:fldCharType="end"/>
      </w:r>
      <w:r w:rsidRPr="00853F8F">
        <w:rPr>
          <w:rFonts w:ascii="Bembo" w:hAnsi="Bembo" w:cs="Bembo"/>
          <w:b/>
          <w:bCs/>
          <w:sz w:val="26"/>
          <w:szCs w:val="26"/>
        </w:rPr>
        <w:t>UNIFORM COVER PAGE</w:t>
      </w:r>
    </w:p>
    <w:p w:rsidR="00853F8F" w:rsidRPr="00853F8F" w:rsidRDefault="00853F8F" w:rsidP="00853F8F">
      <w:pPr>
        <w:autoSpaceDE w:val="0"/>
        <w:autoSpaceDN w:val="0"/>
        <w:adjustRightInd w:val="0"/>
        <w:spacing w:after="0" w:line="240" w:lineRule="auto"/>
        <w:jc w:val="center"/>
        <w:rPr>
          <w:rFonts w:ascii="Bembo" w:hAnsi="Bembo" w:cs="Bembo"/>
          <w:sz w:val="26"/>
          <w:szCs w:val="26"/>
        </w:rPr>
      </w:pPr>
      <w:r w:rsidRPr="00853F8F">
        <w:rPr>
          <w:rFonts w:ascii="Bembo" w:hAnsi="Bembo" w:cs="Bembo"/>
          <w:sz w:val="26"/>
          <w:szCs w:val="26"/>
        </w:rPr>
        <w:t>[To be used when required by Administrative Order No. 2 (g)*]</w:t>
      </w:r>
    </w:p>
    <w:p w:rsidR="00853F8F" w:rsidRPr="00853F8F" w:rsidRDefault="00853F8F" w:rsidP="00853F8F">
      <w:pPr>
        <w:autoSpaceDE w:val="0"/>
        <w:autoSpaceDN w:val="0"/>
        <w:adjustRightInd w:val="0"/>
        <w:spacing w:after="0" w:line="240" w:lineRule="auto"/>
        <w:rPr>
          <w:rFonts w:ascii="Bembo" w:hAnsi="Bembo" w:cs="Bembo"/>
          <w:sz w:val="26"/>
          <w:szCs w:val="26"/>
        </w:rPr>
      </w:pPr>
    </w:p>
    <w:p w:rsidR="00853F8F" w:rsidRPr="00853F8F" w:rsidRDefault="00853F8F" w:rsidP="00853F8F">
      <w:pPr>
        <w:autoSpaceDE w:val="0"/>
        <w:autoSpaceDN w:val="0"/>
        <w:adjustRightInd w:val="0"/>
        <w:spacing w:after="0" w:line="240" w:lineRule="auto"/>
        <w:rPr>
          <w:rFonts w:ascii="Bembo" w:hAnsi="Bembo" w:cs="Bembo"/>
          <w:sz w:val="26"/>
          <w:szCs w:val="26"/>
        </w:rPr>
      </w:pPr>
      <w:r w:rsidRPr="00853F8F">
        <w:rPr>
          <w:rFonts w:ascii="Bembo" w:hAnsi="Bembo" w:cs="Bembo"/>
          <w:sz w:val="26"/>
          <w:szCs w:val="26"/>
        </w:rPr>
        <w:t>COURT:</w:t>
      </w:r>
      <w:r w:rsidRPr="00853F8F">
        <w:rPr>
          <w:rFonts w:ascii="Bembo" w:hAnsi="Bembo" w:cs="Bembo"/>
          <w:sz w:val="26"/>
          <w:szCs w:val="26"/>
        </w:rPr>
        <w:tab/>
        <w:t xml:space="preserve"> ______________ COURT OF ______________________ COUNTY</w:t>
      </w:r>
    </w:p>
    <w:p w:rsidR="00853F8F" w:rsidRPr="00853F8F" w:rsidRDefault="00853F8F" w:rsidP="00853F8F">
      <w:pPr>
        <w:autoSpaceDE w:val="0"/>
        <w:autoSpaceDN w:val="0"/>
        <w:adjustRightInd w:val="0"/>
        <w:spacing w:after="0" w:line="240" w:lineRule="auto"/>
        <w:rPr>
          <w:rFonts w:ascii="Bembo" w:hAnsi="Bembo" w:cs="Bembo"/>
          <w:sz w:val="26"/>
          <w:szCs w:val="26"/>
        </w:rPr>
      </w:pPr>
    </w:p>
    <w:p w:rsidR="00853F8F" w:rsidRPr="00853F8F" w:rsidRDefault="00853F8F" w:rsidP="00853F8F">
      <w:pPr>
        <w:tabs>
          <w:tab w:val="left" w:pos="720"/>
          <w:tab w:val="left" w:pos="1440"/>
          <w:tab w:val="left" w:pos="2160"/>
          <w:tab w:val="left" w:pos="2880"/>
          <w:tab w:val="left" w:pos="3600"/>
          <w:tab w:val="left" w:pos="4320"/>
        </w:tabs>
        <w:autoSpaceDE w:val="0"/>
        <w:autoSpaceDN w:val="0"/>
        <w:adjustRightInd w:val="0"/>
        <w:spacing w:after="0" w:line="240" w:lineRule="auto"/>
        <w:ind w:left="4320" w:hanging="2880"/>
        <w:rPr>
          <w:rFonts w:ascii="Bembo" w:hAnsi="Bembo" w:cs="Bembo"/>
          <w:sz w:val="26"/>
          <w:szCs w:val="26"/>
        </w:rPr>
      </w:pPr>
      <w:r w:rsidRPr="00853F8F">
        <w:rPr>
          <w:rFonts w:ascii="Bembo" w:hAnsi="Bembo" w:cs="Bembo"/>
          <w:sz w:val="26"/>
          <w:szCs w:val="26"/>
        </w:rPr>
        <w:t>Docket/Case Number:  ______________________________</w:t>
      </w:r>
    </w:p>
    <w:p w:rsidR="00853F8F" w:rsidRPr="00853F8F" w:rsidRDefault="00853F8F" w:rsidP="00853F8F">
      <w:pPr>
        <w:autoSpaceDE w:val="0"/>
        <w:autoSpaceDN w:val="0"/>
        <w:adjustRightInd w:val="0"/>
        <w:spacing w:after="0" w:line="240" w:lineRule="auto"/>
        <w:jc w:val="center"/>
        <w:rPr>
          <w:rFonts w:ascii="Bembo" w:hAnsi="Bembo" w:cs="Bembo"/>
          <w:sz w:val="26"/>
          <w:szCs w:val="26"/>
        </w:rPr>
      </w:pPr>
    </w:p>
    <w:p w:rsidR="00853F8F" w:rsidRPr="00853F8F" w:rsidRDefault="00853F8F" w:rsidP="00853F8F">
      <w:pPr>
        <w:autoSpaceDE w:val="0"/>
        <w:autoSpaceDN w:val="0"/>
        <w:adjustRightInd w:val="0"/>
        <w:spacing w:after="0" w:line="240" w:lineRule="auto"/>
        <w:jc w:val="center"/>
        <w:rPr>
          <w:rFonts w:ascii="Bembo" w:hAnsi="Bembo" w:cs="Bembo"/>
          <w:sz w:val="26"/>
          <w:szCs w:val="26"/>
        </w:rPr>
      </w:pPr>
      <w:r w:rsidRPr="00853F8F">
        <w:rPr>
          <w:rFonts w:ascii="Bembo" w:hAnsi="Bembo" w:cs="Bembo"/>
          <w:sz w:val="26"/>
          <w:szCs w:val="26"/>
        </w:rPr>
        <w:t xml:space="preserve"> </w:t>
      </w:r>
    </w:p>
    <w:p w:rsidR="00853F8F" w:rsidRPr="00853F8F" w:rsidRDefault="00853F8F" w:rsidP="00853F8F">
      <w:pPr>
        <w:autoSpaceDE w:val="0"/>
        <w:autoSpaceDN w:val="0"/>
        <w:adjustRightInd w:val="0"/>
        <w:spacing w:after="0" w:line="240" w:lineRule="auto"/>
        <w:rPr>
          <w:rFonts w:ascii="Bembo" w:hAnsi="Bembo" w:cs="Bembo"/>
          <w:sz w:val="26"/>
          <w:szCs w:val="26"/>
        </w:rPr>
      </w:pPr>
      <w:r w:rsidRPr="00853F8F">
        <w:rPr>
          <w:rFonts w:ascii="Bembo" w:hAnsi="Bembo" w:cs="Bembo"/>
          <w:sz w:val="26"/>
          <w:szCs w:val="26"/>
        </w:rPr>
        <w:t>CASE NAME:</w:t>
      </w:r>
    </w:p>
    <w:p w:rsidR="00853F8F" w:rsidRPr="00853F8F" w:rsidRDefault="00853F8F" w:rsidP="00853F8F">
      <w:pPr>
        <w:autoSpaceDE w:val="0"/>
        <w:autoSpaceDN w:val="0"/>
        <w:adjustRightInd w:val="0"/>
        <w:spacing w:after="0" w:line="240" w:lineRule="auto"/>
        <w:rPr>
          <w:rFonts w:ascii="Bembo" w:hAnsi="Bembo" w:cs="Bembo"/>
          <w:sz w:val="26"/>
          <w:szCs w:val="26"/>
        </w:rPr>
      </w:pPr>
      <w:r w:rsidRPr="00853F8F">
        <w:rPr>
          <w:rFonts w:ascii="Bembo" w:hAnsi="Bembo" w:cs="Bembo"/>
          <w:sz w:val="26"/>
          <w:szCs w:val="26"/>
        </w:rPr>
        <w:t>PLAINTIFF/</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PETITIONER:</w:t>
      </w:r>
      <w:r w:rsidRPr="00853F8F">
        <w:rPr>
          <w:rFonts w:ascii="Bembo" w:hAnsi="Bembo" w:cs="Bembo"/>
          <w:sz w:val="26"/>
          <w:szCs w:val="26"/>
        </w:rPr>
        <w:tab/>
      </w:r>
      <w:r w:rsidRPr="00853F8F">
        <w:rPr>
          <w:rFonts w:ascii="Bembo" w:hAnsi="Bembo" w:cs="Bembo"/>
          <w:sz w:val="26"/>
          <w:szCs w:val="26"/>
        </w:rPr>
        <w:tab/>
        <w:t>_________________________________________</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DEFENDANT/</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RESPONDENT:</w:t>
      </w:r>
      <w:r w:rsidRPr="00853F8F">
        <w:rPr>
          <w:rFonts w:ascii="Bembo" w:hAnsi="Bembo" w:cs="Bembo"/>
          <w:sz w:val="26"/>
          <w:szCs w:val="26"/>
        </w:rPr>
        <w:tab/>
      </w:r>
      <w:r w:rsidRPr="00853F8F">
        <w:rPr>
          <w:rFonts w:ascii="Bembo" w:hAnsi="Bembo" w:cs="Bembo"/>
          <w:sz w:val="26"/>
          <w:szCs w:val="26"/>
        </w:rPr>
        <w:tab/>
        <w:t>_________________________________________</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 xml:space="preserve">TITLE OF PLEADING OR </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DOCUMENT BEING FILED</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 xml:space="preserve">(If a multi-part file, </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 xml:space="preserve">the designation “part _ of _” </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r w:rsidRPr="00853F8F">
        <w:rPr>
          <w:rFonts w:ascii="Bembo" w:hAnsi="Bembo" w:cs="Bembo"/>
          <w:sz w:val="26"/>
          <w:szCs w:val="26"/>
        </w:rPr>
        <w:t>(example, part 1 of 2)):</w:t>
      </w:r>
      <w:r w:rsidRPr="00853F8F">
        <w:rPr>
          <w:rFonts w:ascii="Bembo" w:hAnsi="Bembo" w:cs="Bembo"/>
          <w:sz w:val="26"/>
          <w:szCs w:val="26"/>
        </w:rPr>
        <w:tab/>
      </w:r>
      <w:r w:rsidRPr="00853F8F">
        <w:rPr>
          <w:rFonts w:ascii="Bembo" w:hAnsi="Bembo" w:cs="Bembo"/>
          <w:sz w:val="26"/>
          <w:szCs w:val="26"/>
        </w:rPr>
        <w:tab/>
        <w:t>_________________________________________</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6"/>
          <w:szCs w:val="26"/>
        </w:rPr>
      </w:pP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Bembo" w:hAnsi="Bembo" w:cs="Bembo"/>
          <w:sz w:val="20"/>
          <w:szCs w:val="20"/>
        </w:rPr>
      </w:pPr>
      <w:r w:rsidRPr="00853F8F">
        <w:rPr>
          <w:rFonts w:ascii="Bembo" w:hAnsi="Bembo" w:cs="Bembo"/>
          <w:sz w:val="20"/>
          <w:szCs w:val="20"/>
        </w:rPr>
        <w:t>*Administrative Order No 2.</w:t>
      </w:r>
    </w:p>
    <w:p w:rsidR="00853F8F" w:rsidRPr="00853F8F" w:rsidRDefault="00853F8F" w:rsidP="00853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Bembo" w:hAnsi="Bembo" w:cs="Bembo"/>
          <w:sz w:val="20"/>
          <w:szCs w:val="20"/>
        </w:rPr>
      </w:pPr>
      <w:r w:rsidRPr="00853F8F">
        <w:rPr>
          <w:rFonts w:ascii="Bembo" w:hAnsi="Bembo" w:cs="Bembo"/>
          <w:sz w:val="20"/>
          <w:szCs w:val="20"/>
        </w:rPr>
        <w:t xml:space="preserve">(g) </w:t>
      </w:r>
      <w:r w:rsidRPr="00853F8F">
        <w:rPr>
          <w:rFonts w:ascii="Bembo" w:hAnsi="Bembo" w:cs="Bembo"/>
          <w:i/>
          <w:iCs/>
          <w:sz w:val="20"/>
          <w:szCs w:val="20"/>
        </w:rPr>
        <w:t>File Mark</w:t>
      </w:r>
      <w:r w:rsidRPr="00853F8F">
        <w:rPr>
          <w:rFonts w:ascii="Bembo" w:hAnsi="Bembo" w:cs="Bembo"/>
          <w:sz w:val="20"/>
          <w:szCs w:val="20"/>
        </w:rPr>
        <w:t>. (1)</w:t>
      </w:r>
      <w:r>
        <w:rPr>
          <w:rFonts w:ascii="Bembo" w:hAnsi="Bembo" w:cs="Bembo"/>
          <w:sz w:val="20"/>
          <w:szCs w:val="20"/>
        </w:rPr>
        <w:t xml:space="preserve"> </w:t>
      </w:r>
      <w:r w:rsidRPr="00853F8F">
        <w:rPr>
          <w:rFonts w:ascii="Bembo" w:hAnsi="Bembo" w:cs="Bembo"/>
          <w:sz w:val="20"/>
          <w:szCs w:val="20"/>
        </w:rPr>
        <w:t>There shall be a two inch (2</w:t>
      </w:r>
      <w:r w:rsidRPr="00853F8F">
        <w:rPr>
          <w:rFonts w:ascii="Bembo CE" w:hAnsi="Bembo CE" w:cs="Bembo CE"/>
          <w:sz w:val="20"/>
          <w:szCs w:val="20"/>
        </w:rPr>
        <w:t>ʺ</w:t>
      </w:r>
      <w:r w:rsidRPr="00853F8F">
        <w:rPr>
          <w:rFonts w:ascii="Bembo" w:hAnsi="Bembo" w:cs="Bembo"/>
          <w:sz w:val="20"/>
          <w:szCs w:val="20"/>
        </w:rPr>
        <w:t>) top margin on the first page of each document submitted for filing to accommodate the court’s file mark. If the pleading or document must be filed in multi-parts because of size or for other reasons, the first page of each part must include the file name and file mark and shall clearly indicate the part number and number of parts (example, part 1 of 2).</w:t>
      </w:r>
    </w:p>
    <w:p w:rsidR="008A3573" w:rsidRDefault="00853F8F" w:rsidP="00853F8F">
      <w:pPr>
        <w:ind w:firstLine="720"/>
      </w:pPr>
      <w:r w:rsidRPr="00853F8F">
        <w:rPr>
          <w:rFonts w:ascii="Bembo" w:hAnsi="Bembo" w:cs="Bembo"/>
          <w:sz w:val="20"/>
          <w:szCs w:val="20"/>
        </w:rPr>
        <w:t>(2) If a document is such that the first page cannot be drafted to provide sufficient space to satisfy the file-mark requirement, the document must include the uniform cover page developed by the Administrative Office of the Courts and found under Forms and Publications at</w:t>
      </w:r>
      <w:r w:rsidR="000F76DC">
        <w:rPr>
          <w:rFonts w:ascii="Bembo" w:hAnsi="Bembo" w:cs="Bembo"/>
          <w:sz w:val="20"/>
          <w:szCs w:val="20"/>
        </w:rPr>
        <w:t xml:space="preserve"> www.arcourts.gov</w:t>
      </w:r>
      <w:bookmarkStart w:id="0" w:name="_GoBack"/>
      <w:bookmarkEnd w:id="0"/>
      <w:r w:rsidRPr="00853F8F">
        <w:rPr>
          <w:rFonts w:ascii="Bembo" w:hAnsi="Bembo" w:cs="Bembo"/>
          <w:sz w:val="20"/>
          <w:szCs w:val="20"/>
        </w:rPr>
        <w:t>.</w:t>
      </w:r>
    </w:p>
    <w:sectPr w:rsidR="008A3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mbo">
    <w:panose1 w:val="02020502050201020203"/>
    <w:charset w:val="00"/>
    <w:family w:val="roman"/>
    <w:pitch w:val="variable"/>
    <w:sig w:usb0="00000003" w:usb1="00000000" w:usb2="00000000" w:usb3="00000000" w:csb0="00000001" w:csb1="00000000"/>
  </w:font>
  <w:font w:name="Bembo CE">
    <w:altName w:val="Cambria"/>
    <w:panose1 w:val="00000000000000000000"/>
    <w:charset w:val="EE"/>
    <w:family w:val="roman"/>
    <w:notTrueType/>
    <w:pitch w:val="variable"/>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F8F"/>
    <w:rsid w:val="000F76DC"/>
    <w:rsid w:val="00853F8F"/>
    <w:rsid w:val="008A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59B"/>
  <w15:chartTrackingRefBased/>
  <w15:docId w15:val="{9C73EADA-564D-4E05-A0BF-F2C2D3F8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J. Brady</dc:creator>
  <cp:keywords/>
  <dc:description/>
  <cp:lastModifiedBy>Larry J. Brady</cp:lastModifiedBy>
  <cp:revision>2</cp:revision>
  <dcterms:created xsi:type="dcterms:W3CDTF">2018-06-22T15:57:00Z</dcterms:created>
  <dcterms:modified xsi:type="dcterms:W3CDTF">2018-07-31T20:48:00Z</dcterms:modified>
</cp:coreProperties>
</file>