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A3B" w14:textId="77777777" w:rsidR="00C3366C" w:rsidRDefault="00C3366C" w:rsidP="00C3366C">
      <w:pPr>
        <w:spacing w:after="0"/>
        <w:rPr>
          <w:rFonts w:cs="Times New Roman"/>
          <w:bCs/>
        </w:rPr>
      </w:pPr>
      <w:r w:rsidRPr="000C736F">
        <w:rPr>
          <w:rFonts w:cs="Times New Roman"/>
          <w:bCs/>
        </w:rPr>
        <w:t xml:space="preserve">The </w:t>
      </w:r>
      <w:r>
        <w:rPr>
          <w:rFonts w:cs="Times New Roman"/>
          <w:bCs/>
        </w:rPr>
        <w:t xml:space="preserve">probate </w:t>
      </w:r>
      <w:r w:rsidRPr="000C736F">
        <w:rPr>
          <w:rFonts w:cs="Times New Roman"/>
          <w:bCs/>
        </w:rPr>
        <w:t xml:space="preserve">disposition form shall be completed and submitted by the attorney or other appropriate official as designated by the trial court. This form shall be </w:t>
      </w:r>
      <w:proofErr w:type="gramStart"/>
      <w:r w:rsidRPr="000C736F">
        <w:rPr>
          <w:rFonts w:cs="Times New Roman"/>
          <w:bCs/>
        </w:rPr>
        <w:t>filed</w:t>
      </w:r>
      <w:proofErr w:type="gramEnd"/>
      <w:r w:rsidRPr="000C736F">
        <w:rPr>
          <w:rFonts w:cs="Times New Roman"/>
          <w:bCs/>
        </w:rPr>
        <w:t xml:space="preserve"> with the court clerk.</w:t>
      </w:r>
    </w:p>
    <w:p w14:paraId="775D5A67" w14:textId="77777777" w:rsidR="00A95256" w:rsidRDefault="002A17E3" w:rsidP="00C3366C">
      <w:pPr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Administrative Order 8 </w:t>
      </w:r>
      <w:r w:rsidR="00975BB3">
        <w:rPr>
          <w:rFonts w:cs="Times New Roman"/>
          <w:bCs/>
        </w:rPr>
        <w:t xml:space="preserve">prescribes that a form designed </w:t>
      </w:r>
      <w:r w:rsidR="00763A1D">
        <w:rPr>
          <w:rFonts w:cs="Times New Roman"/>
          <w:bCs/>
        </w:rPr>
        <w:t xml:space="preserve">for the uniform collection of case data </w:t>
      </w:r>
      <w:proofErr w:type="gramStart"/>
      <w:r w:rsidR="00763A1D">
        <w:rPr>
          <w:rFonts w:cs="Times New Roman"/>
          <w:bCs/>
        </w:rPr>
        <w:t>shall</w:t>
      </w:r>
      <w:proofErr w:type="gramEnd"/>
      <w:r w:rsidR="00763A1D">
        <w:rPr>
          <w:rFonts w:cs="Times New Roman"/>
          <w:bCs/>
        </w:rPr>
        <w:t xml:space="preserve"> be submitted at </w:t>
      </w:r>
      <w:r w:rsidR="00763A1D" w:rsidRPr="00CC5DC9">
        <w:rPr>
          <w:rFonts w:cs="Times New Roman"/>
          <w:b/>
        </w:rPr>
        <w:t>final disposition</w:t>
      </w:r>
      <w:r w:rsidR="00763A1D">
        <w:rPr>
          <w:rFonts w:cs="Times New Roman"/>
          <w:bCs/>
        </w:rPr>
        <w:t xml:space="preserve">. </w:t>
      </w:r>
      <w:r w:rsidR="001D3FD8">
        <w:rPr>
          <w:rFonts w:cs="Times New Roman"/>
          <w:bCs/>
        </w:rPr>
        <w:t xml:space="preserve">The clerk is also directed </w:t>
      </w:r>
      <w:r w:rsidR="001D3FD8" w:rsidRPr="00CC5DC9">
        <w:rPr>
          <w:rFonts w:cs="Times New Roman"/>
          <w:b/>
        </w:rPr>
        <w:t>not to accept a final order</w:t>
      </w:r>
      <w:r w:rsidR="001D3FD8">
        <w:rPr>
          <w:rFonts w:cs="Times New Roman"/>
          <w:bCs/>
        </w:rPr>
        <w:t xml:space="preserve"> that is not accompanied by the appropriate form (for Probate, this form). </w:t>
      </w:r>
    </w:p>
    <w:p w14:paraId="641B233C" w14:textId="77777777" w:rsidR="00E02E36" w:rsidRDefault="00E02E36" w:rsidP="00C3366C">
      <w:pPr>
        <w:spacing w:after="0"/>
        <w:rPr>
          <w:rFonts w:cs="Times New Roman"/>
          <w:bCs/>
        </w:rPr>
      </w:pPr>
    </w:p>
    <w:p w14:paraId="52905100" w14:textId="70A95C11" w:rsidR="00C76459" w:rsidRPr="00AE0B98" w:rsidRDefault="00EF6774" w:rsidP="00C3366C">
      <w:pPr>
        <w:spacing w:after="0"/>
        <w:rPr>
          <w:rFonts w:cs="Times New Roman"/>
          <w:bCs/>
          <w:i/>
          <w:iCs/>
        </w:rPr>
      </w:pPr>
      <w:r>
        <w:t>For Decedents' Estate cases, the disposition sheet should be filed with the "</w:t>
      </w:r>
      <w:r>
        <w:rPr>
          <w:i/>
          <w:iCs/>
        </w:rPr>
        <w:t xml:space="preserve">Order Approving the Final Distribution, Closing the Estate, and Discharging the Personal Representative" </w:t>
      </w:r>
      <w:r>
        <w:t xml:space="preserve">or if multiple orders are used to accomplish these requirements, the </w:t>
      </w:r>
      <w:r w:rsidR="00E02E36">
        <w:t>“</w:t>
      </w:r>
      <w:r>
        <w:rPr>
          <w:i/>
          <w:iCs/>
        </w:rPr>
        <w:t>Order Closing the Estate and Discharging the Personal Representative</w:t>
      </w:r>
      <w:r w:rsidR="00AE0B98">
        <w:rPr>
          <w:i/>
          <w:iCs/>
        </w:rPr>
        <w:t>.</w:t>
      </w:r>
      <w:r w:rsidR="00E02E36">
        <w:rPr>
          <w:i/>
          <w:iCs/>
        </w:rPr>
        <w:t>”</w:t>
      </w:r>
    </w:p>
    <w:p w14:paraId="0188B544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749E9E48" w14:textId="77777777" w:rsidR="00C3366C" w:rsidRPr="000C736F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 xml:space="preserve">On the first line, include the case </w:t>
      </w:r>
      <w:r>
        <w:rPr>
          <w:rFonts w:cs="Times New Roman"/>
          <w:bCs/>
        </w:rPr>
        <w:t>ID</w:t>
      </w:r>
      <w:r w:rsidRPr="000C736F">
        <w:rPr>
          <w:rFonts w:cs="Times New Roman"/>
          <w:bCs/>
        </w:rPr>
        <w:t xml:space="preserve"> and the case styling.</w:t>
      </w:r>
    </w:p>
    <w:p w14:paraId="042B3349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085B3198" w14:textId="77777777" w:rsidR="00C3366C" w:rsidRPr="000C736F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>Select the trial type.</w:t>
      </w:r>
      <w:r>
        <w:rPr>
          <w:rFonts w:cs="Times New Roman"/>
          <w:bCs/>
        </w:rPr>
        <w:t xml:space="preserve"> </w:t>
      </w:r>
      <w:r>
        <w:t>Select bench trial if evidence was introduced, even if a judgment was not reached.</w:t>
      </w:r>
      <w:r w:rsidRPr="000C736F">
        <w:rPr>
          <w:rFonts w:cs="Times New Roman"/>
          <w:bCs/>
        </w:rPr>
        <w:t xml:space="preserve"> </w:t>
      </w:r>
      <w:r w:rsidRPr="000C736F">
        <w:rPr>
          <w:rFonts w:cs="Times New Roman"/>
        </w:rPr>
        <w:t>Non-trial types include any type of disposition that</w:t>
      </w:r>
      <w:r>
        <w:rPr>
          <w:rFonts w:cs="Times New Roman"/>
        </w:rPr>
        <w:t xml:space="preserve"> does not involve a bench trial.</w:t>
      </w:r>
    </w:p>
    <w:p w14:paraId="2D8A3EEE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2B9CF878" w14:textId="77777777" w:rsidR="00C3366C" w:rsidRPr="000C736F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 xml:space="preserve">Answer whether an interpreter was used for the case and, if so, </w:t>
      </w:r>
      <w:r>
        <w:rPr>
          <w:rFonts w:cs="Times New Roman"/>
          <w:bCs/>
        </w:rPr>
        <w:t xml:space="preserve">for whom and in </w:t>
      </w:r>
      <w:r w:rsidRPr="000C736F">
        <w:rPr>
          <w:rFonts w:cs="Times New Roman"/>
          <w:bCs/>
        </w:rPr>
        <w:t xml:space="preserve">what language. </w:t>
      </w:r>
    </w:p>
    <w:p w14:paraId="3FF4DC6D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2FB90A5B" w14:textId="77777777" w:rsidR="00C3366C" w:rsidRPr="00125908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>Answer whether any party was self-represented for any part of the case and, if so, who.</w:t>
      </w:r>
    </w:p>
    <w:p w14:paraId="68CF06D8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694678BD" w14:textId="77777777" w:rsidR="00C3366C" w:rsidRPr="000C736F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>Enter the disposition date</w:t>
      </w:r>
      <w:r>
        <w:rPr>
          <w:rFonts w:cs="Times New Roman"/>
          <w:bCs/>
        </w:rPr>
        <w:t xml:space="preserve">. The disposition date is the date the order is filed. </w:t>
      </w:r>
    </w:p>
    <w:p w14:paraId="4F92D68E" w14:textId="77777777" w:rsidR="00C3366C" w:rsidRPr="000C736F" w:rsidRDefault="00C3366C" w:rsidP="00C3366C">
      <w:pPr>
        <w:pStyle w:val="ListParagraph"/>
        <w:rPr>
          <w:rFonts w:cs="Times New Roman"/>
          <w:bCs/>
        </w:rPr>
      </w:pPr>
    </w:p>
    <w:p w14:paraId="4F3DF501" w14:textId="77777777" w:rsidR="00C3366C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0C736F">
        <w:rPr>
          <w:rFonts w:cs="Times New Roman"/>
          <w:bCs/>
        </w:rPr>
        <w:t xml:space="preserve">Choose the appropriate manner of disposition. </w:t>
      </w:r>
    </w:p>
    <w:p w14:paraId="16ED0507" w14:textId="77777777" w:rsidR="00C3366C" w:rsidRDefault="00C3366C" w:rsidP="00C3366C">
      <w:pPr>
        <w:pStyle w:val="ListParagraph"/>
        <w:rPr>
          <w:rFonts w:cs="Times New Roman"/>
          <w:bCs/>
        </w:rPr>
      </w:pPr>
    </w:p>
    <w:p w14:paraId="1DE692F8" w14:textId="77777777" w:rsidR="00C3366C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>
        <w:rPr>
          <w:rFonts w:cs="Times New Roman"/>
          <w:bCs/>
        </w:rPr>
        <w:t xml:space="preserve">Indicate whether this case is set for review. Set for review indicates that the court has an obligation to review the case, such as in guardianship cases where an annual </w:t>
      </w:r>
      <w:r w:rsidR="00EF6D07">
        <w:rPr>
          <w:rFonts w:cs="Times New Roman"/>
          <w:bCs/>
        </w:rPr>
        <w:t>report to the court is required</w:t>
      </w:r>
      <w:r w:rsidR="001E14E7">
        <w:rPr>
          <w:rFonts w:cs="Times New Roman"/>
          <w:bCs/>
        </w:rPr>
        <w:t xml:space="preserve"> or in adult protective custody cases that the court is required to annually review. </w:t>
      </w:r>
    </w:p>
    <w:p w14:paraId="31A0FB21" w14:textId="77777777" w:rsidR="00C3366C" w:rsidRPr="00125908" w:rsidRDefault="00C3366C" w:rsidP="00C3366C">
      <w:pPr>
        <w:pStyle w:val="ListParagraph"/>
        <w:rPr>
          <w:rFonts w:cs="Times New Roman"/>
          <w:bCs/>
        </w:rPr>
      </w:pPr>
    </w:p>
    <w:p w14:paraId="07CEDBF6" w14:textId="77777777" w:rsidR="00C3366C" w:rsidRPr="000C736F" w:rsidRDefault="00C3366C" w:rsidP="00C3366C">
      <w:pPr>
        <w:pStyle w:val="ListParagraph"/>
        <w:numPr>
          <w:ilvl w:val="0"/>
          <w:numId w:val="1"/>
        </w:numPr>
        <w:rPr>
          <w:rFonts w:cs="Times New Roman"/>
          <w:bCs/>
        </w:rPr>
      </w:pPr>
      <w:r>
        <w:rPr>
          <w:rFonts w:cs="Times New Roman"/>
          <w:bCs/>
        </w:rPr>
        <w:t xml:space="preserve">If this was a guardianship case, complete the information about the </w:t>
      </w:r>
      <w:proofErr w:type="gramStart"/>
      <w:r>
        <w:rPr>
          <w:rFonts w:cs="Times New Roman"/>
          <w:bCs/>
        </w:rPr>
        <w:t>guardian</w:t>
      </w:r>
      <w:proofErr w:type="gramEnd"/>
      <w:r>
        <w:rPr>
          <w:rFonts w:cs="Times New Roman"/>
          <w:bCs/>
        </w:rPr>
        <w:t xml:space="preserve"> name, whether child support was ordered, and whether there was an order of protection. </w:t>
      </w:r>
      <w:r w:rsidR="00E678C9">
        <w:rPr>
          <w:rFonts w:cs="Times New Roman"/>
          <w:bCs/>
        </w:rPr>
        <w:t xml:space="preserve">List all individuals protected under an order of protection. </w:t>
      </w:r>
      <w:r>
        <w:rPr>
          <w:rFonts w:cs="Times New Roman"/>
          <w:bCs/>
        </w:rPr>
        <w:t xml:space="preserve">This information is needed by OCSE and is required by </w:t>
      </w:r>
      <w:r w:rsidRPr="008069AE">
        <w:t>Public Law 104-19</w:t>
      </w:r>
      <w:r w:rsidRPr="009B16B7">
        <w:t>3</w:t>
      </w:r>
      <w:r>
        <w:rPr>
          <w:rFonts w:cs="Times New Roman"/>
          <w:bCs/>
        </w:rPr>
        <w:t xml:space="preserve">. </w:t>
      </w:r>
    </w:p>
    <w:p w14:paraId="25D91DF9" w14:textId="77777777" w:rsidR="001135AF" w:rsidRDefault="001135AF"/>
    <w:sectPr w:rsidR="001135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32D" w14:textId="77777777" w:rsidR="00654366" w:rsidRDefault="00654366" w:rsidP="00C3366C">
      <w:pPr>
        <w:spacing w:after="0" w:line="240" w:lineRule="auto"/>
      </w:pPr>
      <w:r>
        <w:separator/>
      </w:r>
    </w:p>
  </w:endnote>
  <w:endnote w:type="continuationSeparator" w:id="0">
    <w:p w14:paraId="0053BBC9" w14:textId="77777777" w:rsidR="00654366" w:rsidRDefault="00654366" w:rsidP="00C3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8EF" w14:textId="6B045683" w:rsidR="00432595" w:rsidRDefault="00432595">
    <w:pPr>
      <w:pStyle w:val="Footer"/>
    </w:pPr>
    <w:r>
      <w:tab/>
    </w:r>
    <w:r>
      <w:tab/>
    </w:r>
    <w:r w:rsidR="00D547CD">
      <w:t>4</w:t>
    </w:r>
    <w:r>
      <w:t>/</w:t>
    </w:r>
    <w:r w:rsidR="00D547CD">
      <w:t>16</w:t>
    </w:r>
    <w:r>
      <w:t>/20</w:t>
    </w:r>
    <w:r w:rsidR="00C76459">
      <w:t>2</w:t>
    </w:r>
    <w:r w:rsidR="00D547C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37E0" w14:textId="77777777" w:rsidR="00654366" w:rsidRDefault="00654366" w:rsidP="00C3366C">
      <w:pPr>
        <w:spacing w:after="0" w:line="240" w:lineRule="auto"/>
      </w:pPr>
      <w:r>
        <w:separator/>
      </w:r>
    </w:p>
  </w:footnote>
  <w:footnote w:type="continuationSeparator" w:id="0">
    <w:p w14:paraId="4B944A4F" w14:textId="77777777" w:rsidR="00654366" w:rsidRDefault="00654366" w:rsidP="00C3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6CC7" w14:textId="77777777" w:rsidR="00C3366C" w:rsidRDefault="00C3366C" w:rsidP="00C3366C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DISPOSITION</w:t>
    </w:r>
    <w:r w:rsidRPr="00D57899">
      <w:rPr>
        <w:b/>
        <w:sz w:val="24"/>
        <w:szCs w:val="24"/>
      </w:rPr>
      <w:t xml:space="preserve"> SHEET</w:t>
    </w:r>
    <w:r>
      <w:rPr>
        <w:b/>
        <w:sz w:val="24"/>
        <w:szCs w:val="24"/>
      </w:rPr>
      <w:t xml:space="preserve"> INSTRUCTIONS</w:t>
    </w:r>
  </w:p>
  <w:p w14:paraId="40D706EE" w14:textId="77777777" w:rsidR="00C3366C" w:rsidRPr="00D57899" w:rsidRDefault="00C3366C" w:rsidP="00C3366C">
    <w:pPr>
      <w:spacing w:after="0"/>
      <w:jc w:val="center"/>
      <w:rPr>
        <w:b/>
        <w:sz w:val="24"/>
        <w:szCs w:val="24"/>
      </w:rPr>
    </w:pPr>
    <w:r w:rsidRPr="00D57899">
      <w:rPr>
        <w:b/>
        <w:sz w:val="24"/>
        <w:szCs w:val="24"/>
      </w:rPr>
      <w:t>STATE OF ARKANSAS</w:t>
    </w:r>
  </w:p>
  <w:p w14:paraId="14319D06" w14:textId="77777777" w:rsidR="00C3366C" w:rsidRDefault="00C3366C" w:rsidP="00C3366C">
    <w:pPr>
      <w:spacing w:after="0"/>
      <w:jc w:val="center"/>
    </w:pPr>
    <w:r w:rsidRPr="00D57899">
      <w:rPr>
        <w:b/>
        <w:sz w:val="24"/>
        <w:szCs w:val="24"/>
      </w:rPr>
      <w:t xml:space="preserve">CIRCUIT COURT: </w:t>
    </w:r>
    <w:r>
      <w:rPr>
        <w:b/>
        <w:sz w:val="24"/>
        <w:szCs w:val="24"/>
      </w:rPr>
      <w:t>PROBATE</w:t>
    </w:r>
  </w:p>
  <w:p w14:paraId="4E61AA5F" w14:textId="77777777" w:rsidR="00C3366C" w:rsidRDefault="00C33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C6B"/>
    <w:multiLevelType w:val="hybridMultilevel"/>
    <w:tmpl w:val="5C68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6C"/>
    <w:rsid w:val="000038A5"/>
    <w:rsid w:val="00005482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82D14"/>
    <w:rsid w:val="00084F69"/>
    <w:rsid w:val="000850BD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615D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1278D"/>
    <w:rsid w:val="001135AF"/>
    <w:rsid w:val="001179E6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0328"/>
    <w:rsid w:val="001D3FD8"/>
    <w:rsid w:val="001D598D"/>
    <w:rsid w:val="001E0025"/>
    <w:rsid w:val="001E14E7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6309"/>
    <w:rsid w:val="00293EAB"/>
    <w:rsid w:val="002940B0"/>
    <w:rsid w:val="002A125A"/>
    <w:rsid w:val="002A17E3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6C2B"/>
    <w:rsid w:val="003471C3"/>
    <w:rsid w:val="00356191"/>
    <w:rsid w:val="00362C8B"/>
    <w:rsid w:val="00366C9B"/>
    <w:rsid w:val="00367995"/>
    <w:rsid w:val="00376043"/>
    <w:rsid w:val="00380C79"/>
    <w:rsid w:val="00383146"/>
    <w:rsid w:val="00387975"/>
    <w:rsid w:val="00390547"/>
    <w:rsid w:val="00393B4D"/>
    <w:rsid w:val="0039596F"/>
    <w:rsid w:val="00396C7B"/>
    <w:rsid w:val="003A0439"/>
    <w:rsid w:val="003A695E"/>
    <w:rsid w:val="003A7BE8"/>
    <w:rsid w:val="003C7E49"/>
    <w:rsid w:val="003D07D2"/>
    <w:rsid w:val="003D5053"/>
    <w:rsid w:val="003D7160"/>
    <w:rsid w:val="003E1BA0"/>
    <w:rsid w:val="003E68D9"/>
    <w:rsid w:val="003E7DFB"/>
    <w:rsid w:val="003F11DD"/>
    <w:rsid w:val="003F4B92"/>
    <w:rsid w:val="00401175"/>
    <w:rsid w:val="00404ACE"/>
    <w:rsid w:val="0040780F"/>
    <w:rsid w:val="004108FA"/>
    <w:rsid w:val="00411934"/>
    <w:rsid w:val="00425B14"/>
    <w:rsid w:val="00430DF7"/>
    <w:rsid w:val="00432595"/>
    <w:rsid w:val="00433491"/>
    <w:rsid w:val="00436FE6"/>
    <w:rsid w:val="00442854"/>
    <w:rsid w:val="0044476F"/>
    <w:rsid w:val="004522FE"/>
    <w:rsid w:val="0046294D"/>
    <w:rsid w:val="004710F5"/>
    <w:rsid w:val="0047382B"/>
    <w:rsid w:val="00486ECC"/>
    <w:rsid w:val="00487F1D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4ED6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6F09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3B33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6331"/>
    <w:rsid w:val="006177DD"/>
    <w:rsid w:val="00622F43"/>
    <w:rsid w:val="0062360A"/>
    <w:rsid w:val="00623D06"/>
    <w:rsid w:val="00627253"/>
    <w:rsid w:val="00630A10"/>
    <w:rsid w:val="00634DF2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4366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3A1D"/>
    <w:rsid w:val="00765C1F"/>
    <w:rsid w:val="007748F4"/>
    <w:rsid w:val="00774F7B"/>
    <w:rsid w:val="0077574F"/>
    <w:rsid w:val="00775ED2"/>
    <w:rsid w:val="00776DA4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6614"/>
    <w:rsid w:val="00821C22"/>
    <w:rsid w:val="00822776"/>
    <w:rsid w:val="0082651F"/>
    <w:rsid w:val="00833555"/>
    <w:rsid w:val="00841955"/>
    <w:rsid w:val="00842295"/>
    <w:rsid w:val="0085734A"/>
    <w:rsid w:val="008609CF"/>
    <w:rsid w:val="008708AB"/>
    <w:rsid w:val="00870CB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966DA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1399"/>
    <w:rsid w:val="00921BFD"/>
    <w:rsid w:val="00926283"/>
    <w:rsid w:val="00930C0F"/>
    <w:rsid w:val="00933857"/>
    <w:rsid w:val="00943477"/>
    <w:rsid w:val="00943AA5"/>
    <w:rsid w:val="009444C4"/>
    <w:rsid w:val="00975BB3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3623"/>
    <w:rsid w:val="009E610E"/>
    <w:rsid w:val="009E7759"/>
    <w:rsid w:val="009F10F7"/>
    <w:rsid w:val="009F271A"/>
    <w:rsid w:val="009F4859"/>
    <w:rsid w:val="009F5899"/>
    <w:rsid w:val="009F71C7"/>
    <w:rsid w:val="00A00BCE"/>
    <w:rsid w:val="00A02AAC"/>
    <w:rsid w:val="00A04DA3"/>
    <w:rsid w:val="00A10238"/>
    <w:rsid w:val="00A11650"/>
    <w:rsid w:val="00A177E3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5256"/>
    <w:rsid w:val="00A95D50"/>
    <w:rsid w:val="00A97872"/>
    <w:rsid w:val="00A97F93"/>
    <w:rsid w:val="00AA2626"/>
    <w:rsid w:val="00AA4088"/>
    <w:rsid w:val="00AA74E8"/>
    <w:rsid w:val="00AB5438"/>
    <w:rsid w:val="00AC0177"/>
    <w:rsid w:val="00AC223A"/>
    <w:rsid w:val="00AC2BFF"/>
    <w:rsid w:val="00AC449F"/>
    <w:rsid w:val="00AD022B"/>
    <w:rsid w:val="00AD1EDC"/>
    <w:rsid w:val="00AD39F2"/>
    <w:rsid w:val="00AD60D2"/>
    <w:rsid w:val="00AD6799"/>
    <w:rsid w:val="00AE0B98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3CCE"/>
    <w:rsid w:val="00BE6341"/>
    <w:rsid w:val="00BF6BB5"/>
    <w:rsid w:val="00C020BE"/>
    <w:rsid w:val="00C07589"/>
    <w:rsid w:val="00C10214"/>
    <w:rsid w:val="00C10AA2"/>
    <w:rsid w:val="00C1479C"/>
    <w:rsid w:val="00C1637D"/>
    <w:rsid w:val="00C23E1E"/>
    <w:rsid w:val="00C334B6"/>
    <w:rsid w:val="00C3366C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6459"/>
    <w:rsid w:val="00C774D5"/>
    <w:rsid w:val="00C775C1"/>
    <w:rsid w:val="00C80D0A"/>
    <w:rsid w:val="00C82DC6"/>
    <w:rsid w:val="00C84045"/>
    <w:rsid w:val="00C84D62"/>
    <w:rsid w:val="00C90180"/>
    <w:rsid w:val="00C91B5D"/>
    <w:rsid w:val="00C93903"/>
    <w:rsid w:val="00CB2835"/>
    <w:rsid w:val="00CC05A1"/>
    <w:rsid w:val="00CC2DF7"/>
    <w:rsid w:val="00CC3566"/>
    <w:rsid w:val="00CC5923"/>
    <w:rsid w:val="00CC5DC9"/>
    <w:rsid w:val="00CC68E9"/>
    <w:rsid w:val="00CE09AF"/>
    <w:rsid w:val="00CF0EB4"/>
    <w:rsid w:val="00CF15B3"/>
    <w:rsid w:val="00CF5848"/>
    <w:rsid w:val="00D023F1"/>
    <w:rsid w:val="00D02704"/>
    <w:rsid w:val="00D0579C"/>
    <w:rsid w:val="00D06532"/>
    <w:rsid w:val="00D06EB3"/>
    <w:rsid w:val="00D07BE2"/>
    <w:rsid w:val="00D10695"/>
    <w:rsid w:val="00D16609"/>
    <w:rsid w:val="00D32202"/>
    <w:rsid w:val="00D4120A"/>
    <w:rsid w:val="00D425EC"/>
    <w:rsid w:val="00D42F90"/>
    <w:rsid w:val="00D45B06"/>
    <w:rsid w:val="00D4714E"/>
    <w:rsid w:val="00D547CD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770A"/>
    <w:rsid w:val="00DF595B"/>
    <w:rsid w:val="00DF6BA9"/>
    <w:rsid w:val="00E02E36"/>
    <w:rsid w:val="00E03C88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47D6F"/>
    <w:rsid w:val="00E520CE"/>
    <w:rsid w:val="00E55F5D"/>
    <w:rsid w:val="00E56503"/>
    <w:rsid w:val="00E61BBC"/>
    <w:rsid w:val="00E6233C"/>
    <w:rsid w:val="00E62615"/>
    <w:rsid w:val="00E6714B"/>
    <w:rsid w:val="00E678C9"/>
    <w:rsid w:val="00E7288D"/>
    <w:rsid w:val="00E75EF3"/>
    <w:rsid w:val="00E76C9E"/>
    <w:rsid w:val="00E7732E"/>
    <w:rsid w:val="00E81037"/>
    <w:rsid w:val="00E91612"/>
    <w:rsid w:val="00E93147"/>
    <w:rsid w:val="00E93412"/>
    <w:rsid w:val="00E96EC7"/>
    <w:rsid w:val="00EA70D5"/>
    <w:rsid w:val="00EC0202"/>
    <w:rsid w:val="00EC70D9"/>
    <w:rsid w:val="00EC781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726"/>
    <w:rsid w:val="00EF62FC"/>
    <w:rsid w:val="00EF6774"/>
    <w:rsid w:val="00EF6D07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B18D8"/>
    <w:rsid w:val="00FB5173"/>
    <w:rsid w:val="00FB639B"/>
    <w:rsid w:val="00FC1315"/>
    <w:rsid w:val="00FC578E"/>
    <w:rsid w:val="00FD1792"/>
    <w:rsid w:val="00FD23F4"/>
    <w:rsid w:val="00FD38A7"/>
    <w:rsid w:val="00FD634D"/>
    <w:rsid w:val="00FD7E5B"/>
    <w:rsid w:val="00FE133A"/>
    <w:rsid w:val="00FE1FCC"/>
    <w:rsid w:val="00FE2C50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CC2F"/>
  <w15:chartTrackingRefBased/>
  <w15:docId w15:val="{FEE44C8F-A732-4004-9E2C-A16A9B6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6C"/>
  </w:style>
  <w:style w:type="paragraph" w:styleId="Footer">
    <w:name w:val="footer"/>
    <w:basedOn w:val="Normal"/>
    <w:link w:val="FooterChar"/>
    <w:uiPriority w:val="99"/>
    <w:unhideWhenUsed/>
    <w:rsid w:val="00C3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Laura L. Calhoun</cp:lastModifiedBy>
  <cp:revision>2</cp:revision>
  <dcterms:created xsi:type="dcterms:W3CDTF">2024-04-16T19:18:00Z</dcterms:created>
  <dcterms:modified xsi:type="dcterms:W3CDTF">2024-04-16T19:18:00Z</dcterms:modified>
</cp:coreProperties>
</file>